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Pr="00CB52F8" w:rsidRDefault="00CB52F8" w:rsidP="00CB52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ab/>
        <w:t>13.02.2017           94</w:t>
      </w: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Березовского городского округа до 2020 года» в редакциях от 17.02.2014 №71, от 06.06.2014 №307, </w:t>
      </w: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№584, от 19.12.2014 №706, от 27.01.2015 №39,  от 04.03.2015 №113, от 27.04.2015 №205, от  23.06.2015  №336,  от  05.08.2015  №442-1,  от 04.09.2015  №501 , от 30.10.2015  №641,  от  24.12.2015  №756,  от 24.12.2015 № 758,  от  12.02.2016 №99,  от 30.05.2016  №376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,  от 03.08.2016  №526 , от 02.09.2016 №598-2,  от 06.12.2016 </w:t>
      </w:r>
    </w:p>
    <w:p w:rsidR="00CB52F8" w:rsidRDefault="00CB52F8" w:rsidP="00CB52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№766 и от 10.02.2017 №91 </w:t>
      </w:r>
    </w:p>
    <w:p w:rsidR="00CB52F8" w:rsidRDefault="00CB52F8" w:rsidP="00CB52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</w:p>
    <w:p w:rsidR="00CB52F8" w:rsidRDefault="00CB52F8" w:rsidP="00CB52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 Думы Березовского городского округа от  26.01.2017 №36 «О внесении изменений в решение Думы Березовского городского округа от 22.12.2016  №27  «Об утверждении  бюджета Березовского городского округа на 2017  год и плановый период 2018 и 2019 годов», 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>
        <w:rPr>
          <w:rFonts w:eastAsiaTheme="minorEastAsia"/>
          <w:sz w:val="28"/>
          <w:szCs w:val="28"/>
        </w:rPr>
        <w:t xml:space="preserve"> программ Березовского городского округа» в редакции от 14.11.2016 №721</w:t>
      </w:r>
    </w:p>
    <w:p w:rsidR="00CB52F8" w:rsidRDefault="00CB52F8" w:rsidP="00CB52F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CB52F8" w:rsidRDefault="00CB52F8" w:rsidP="00CB5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Березовского городского округа до 2020 года» в редакциях </w:t>
      </w:r>
      <w:r>
        <w:rPr>
          <w:rFonts w:ascii="Times New Roman" w:hAnsi="Times New Roman" w:cs="Times New Roman"/>
          <w:sz w:val="28"/>
          <w:szCs w:val="28"/>
        </w:rPr>
        <w:t>от  17.02.2014 №71, от 06.06.2014 №307, от  21.08.2014 №441, от 28.08.2014 №469, от 04.09.2014 №490, от 10.09.2014 №497, от 11.09.2014 №510, от 12.09.2014 №512, от 25.09.2014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531, от 21.10.2014 №584, от 19.12.2014 №706, от 27.01.2015 №39, от 04.03.2015 №113, от 27.04.2015 №205, от  23.06.2015  №336, от  05.08.2015  №442-1,  от 04.09.2015 №501 , от 30.10.2015  №641,  от  24.12.2015  №756,  от 24.12.2015 № 758,  от  12.02.2016 №99  от 30.05.2016 №376,  от 03.08.2016 №526 , от 02.09.2016 №598-2,  от 06.12.2016 № 766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от 10.02.2017 №91: </w:t>
      </w:r>
      <w:proofErr w:type="gramEnd"/>
    </w:p>
    <w:p w:rsidR="00CB52F8" w:rsidRDefault="00CB52F8" w:rsidP="00CB5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 Паспорта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к утвержденной постановлением муниципальной программе изложить в следующей редакции:</w:t>
      </w:r>
    </w:p>
    <w:p w:rsidR="00CB52F8" w:rsidRDefault="00CB52F8" w:rsidP="00CB5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1275"/>
        <w:gridCol w:w="1133"/>
        <w:gridCol w:w="1134"/>
        <w:gridCol w:w="1134"/>
        <w:gridCol w:w="1134"/>
        <w:gridCol w:w="1134"/>
        <w:gridCol w:w="1164"/>
      </w:tblGrid>
      <w:tr w:rsidR="00CB52F8" w:rsidTr="00CB52F8">
        <w:trPr>
          <w:trHeight w:val="3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left="-18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B52F8" w:rsidTr="00CB52F8">
        <w:trPr>
          <w:trHeight w:val="5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40 521,60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44 371,10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37 958,00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39 054,00</w:t>
            </w:r>
          </w:p>
        </w:tc>
      </w:tr>
      <w:tr w:rsidR="00CB52F8" w:rsidTr="00CB52F8">
        <w:trPr>
          <w:trHeight w:val="5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210 930,31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299 879,27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546 208,20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164 755,90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153 842,10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121 749,90</w:t>
            </w:r>
          </w:p>
        </w:tc>
      </w:tr>
      <w:tr w:rsidR="00CB52F8" w:rsidTr="00CB52F8">
        <w:trPr>
          <w:trHeight w:val="4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379 604,50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467 396,97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518 540,97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502 655,42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352 189,35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316 170,27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470 033,61</w:t>
            </w:r>
          </w:p>
        </w:tc>
      </w:tr>
      <w:tr w:rsidR="00CB52F8" w:rsidTr="00CB52F8">
        <w:trPr>
          <w:trHeight w:val="27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631 056,41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803 655,04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1 109120,27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705 387,42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554 917,25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507 970,37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F8" w:rsidRDefault="00CB52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630 837,51</w:t>
            </w:r>
          </w:p>
        </w:tc>
      </w:tr>
    </w:tbl>
    <w:p w:rsidR="00CB52F8" w:rsidRDefault="00CB52F8" w:rsidP="00CB52F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52F8" w:rsidRDefault="00CB52F8" w:rsidP="00CB5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CB52F8" w:rsidRDefault="00CB52F8" w:rsidP="00CB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CB52F8" w:rsidRDefault="00CB52F8" w:rsidP="00CB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B52F8" w:rsidRDefault="00CB52F8" w:rsidP="00CB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pStyle w:val="2"/>
        <w:jc w:val="both"/>
        <w:rPr>
          <w:b w:val="0"/>
          <w:bCs w:val="0"/>
        </w:rPr>
      </w:pPr>
    </w:p>
    <w:p w:rsidR="00CB52F8" w:rsidRDefault="00CB52F8" w:rsidP="00CB52F8">
      <w:pPr>
        <w:rPr>
          <w:rFonts w:cs="Times New Roman"/>
        </w:rPr>
      </w:pPr>
    </w:p>
    <w:p w:rsidR="00CB52F8" w:rsidRDefault="00CB52F8" w:rsidP="00CB52F8">
      <w:pPr>
        <w:pStyle w:val="2"/>
        <w:jc w:val="both"/>
        <w:rPr>
          <w:b w:val="0"/>
          <w:bCs w:val="0"/>
        </w:rPr>
      </w:pPr>
      <w:r>
        <w:rPr>
          <w:b w:val="0"/>
          <w:bCs w:val="0"/>
        </w:rPr>
        <w:t>Глава Березовского городского округа,</w:t>
      </w:r>
    </w:p>
    <w:p w:rsidR="00CB52F8" w:rsidRDefault="00CB52F8" w:rsidP="00CB52F8">
      <w:pPr>
        <w:pStyle w:val="2"/>
        <w:jc w:val="both"/>
      </w:pPr>
      <w:r>
        <w:rPr>
          <w:b w:val="0"/>
          <w:bCs w:val="0"/>
        </w:rPr>
        <w:t>глава администрации                                                                                     Е.Р.Писцов</w:t>
      </w:r>
    </w:p>
    <w:p w:rsidR="00CB52F8" w:rsidRDefault="00CB52F8" w:rsidP="00CB52F8">
      <w:pPr>
        <w:rPr>
          <w:rFonts w:cs="Times New Roman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2F8" w:rsidRDefault="00CB52F8" w:rsidP="00CB52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2F8" w:rsidSect="00CB52F8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E6" w:rsidRDefault="006D30E6" w:rsidP="00CB52F8">
      <w:pPr>
        <w:spacing w:after="0" w:line="240" w:lineRule="auto"/>
      </w:pPr>
      <w:r>
        <w:separator/>
      </w:r>
    </w:p>
  </w:endnote>
  <w:endnote w:type="continuationSeparator" w:id="0">
    <w:p w:rsidR="006D30E6" w:rsidRDefault="006D30E6" w:rsidP="00CB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E6" w:rsidRDefault="006D30E6" w:rsidP="00CB52F8">
      <w:pPr>
        <w:spacing w:after="0" w:line="240" w:lineRule="auto"/>
      </w:pPr>
      <w:r>
        <w:separator/>
      </w:r>
    </w:p>
  </w:footnote>
  <w:footnote w:type="continuationSeparator" w:id="0">
    <w:p w:rsidR="006D30E6" w:rsidRDefault="006D30E6" w:rsidP="00CB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917"/>
      <w:docPartObj>
        <w:docPartGallery w:val="Page Numbers (Top of Page)"/>
        <w:docPartUnique/>
      </w:docPartObj>
    </w:sdtPr>
    <w:sdtContent>
      <w:p w:rsidR="00CB52F8" w:rsidRDefault="00CB52F8">
        <w:pPr>
          <w:pStyle w:val="a5"/>
          <w:jc w:val="center"/>
        </w:pPr>
        <w:r w:rsidRPr="00CB52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52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52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52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2F8" w:rsidRDefault="00CB52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F8"/>
    <w:rsid w:val="006D30E6"/>
    <w:rsid w:val="00CB52F8"/>
    <w:rsid w:val="00D1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5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B52F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B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B52F8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CB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2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2F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3</cp:revision>
  <dcterms:created xsi:type="dcterms:W3CDTF">2017-02-22T04:29:00Z</dcterms:created>
  <dcterms:modified xsi:type="dcterms:W3CDTF">2017-02-22T04:33:00Z</dcterms:modified>
</cp:coreProperties>
</file>